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95" w:rsidRDefault="000F111F" w:rsidP="00FE66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95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="00FE6695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</w:p>
    <w:p w:rsidR="000F111F" w:rsidRDefault="000F111F" w:rsidP="00FE66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95">
        <w:rPr>
          <w:rFonts w:ascii="Times New Roman" w:hAnsi="Times New Roman" w:cs="Times New Roman"/>
          <w:b/>
          <w:sz w:val="24"/>
          <w:szCs w:val="24"/>
        </w:rPr>
        <w:t xml:space="preserve"> «Зачем детям математика?»</w:t>
      </w:r>
    </w:p>
    <w:p w:rsidR="00342B63" w:rsidRPr="00FE6695" w:rsidRDefault="00342B63" w:rsidP="00342B6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Подготовил: воспитатель Гузева С.Д.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 «Математика выявляет порядок, симметрию и определенность. А это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важнейшие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>». Аристотель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«Природа формулирует свои законы языком математики». Эти слова принадлежат Г.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Галилею. Действительно, изменения, процессы, происходящие в пестром мире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видимых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предметов и явлений, протекают одинаково для целых групп, классов объектов (что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позволяет, решив задачу в общем виде, не решать ее в каждом следующем частном случае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заново). Самый простой пример: 3+2 всегда 5, о чем бы ни шла речь о песчинках или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планетах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>, о людях или цветах. Эту идею можно дать детям.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Знакомство с математикой дает первое интуитивное ощущение, что мир не есть хаос,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но скорее некая тонкая архитектура, которая имеет канон своего создания, и человек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прикоснуться к этому канону. Математика дает возможность увидеть, что порядок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и определенность, симметрия и пропорциональность есть как в природе, так и в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истинном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искусстве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интуитивное ощущение гармонии как соразмерности позволяет соединить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эстетическое чувство ребенка и его интеллект.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Основная цель занятий математикой дать ребенку ощущение уверенности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своих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силах,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основанное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на том, что мир упорядочен и потому постижим, а, следовательно,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предсказуем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для человека. Величайший учитель древности Пифагор рассматривал числа как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божественные принципы мироустройства. В наши дни со страниц популярных журналов мы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узнаем о том, что в астрологии каждое число связано с планетой, а дата рождения человека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может помочь глубже понять его характер и природные задатки.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Из популярной книги «За страницами учебника математики» (авторы И. Я. Депман, Н.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Я. Виленкин) можно почерпнуть много интересных исторических сведений, в том числе и о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том, как появились названия первых чисел. Ученые считают, что сначала названия получили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только числа 1 и 2. по радио и по телевидению часто приходиться слышать: «исполняет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солист Большого театра». Слово «солист» означает «певец, музыкант или танцор, который 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3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выступает один». От этого же латинского слова «солюс» - один - происходит и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«солидарность», т. е. единство. Да и русское слова «солнце» похоже на слово «солист».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Разгадка очень проста: когда римляне придумывали имя числу 1, они исходили из того, что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солнце на небе всегда одно. А название для числа 2 во многих языках связано с предметами,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встречающимися попарно, - крыльями, ушами. Но бывало, что числам 1 и 2 давали иные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имена.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Иногда их связывали местоимениями «я» и «ты», а были языки, где «один» звучало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так же, как «мужчина», а «два» - как «женщина». Иногда числом 3 обозначали весь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окружающий человека мир его делили на земное, подземное и небесное царства. Поэтому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число 3 стало у многих народов священным.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Другие народы делили мир не по вертикали, а по горизонтали. Они знали четыре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стороны света восток, юг, запад и север, знали четыре главных ветра. У этих народов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главную роль играло не число 3, а число 4. Пальцы оказались настолько тесно связаны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счетом, что на древнегреческом языке понятие «считать» выражалось словом «пясть» - часть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кисти руки. Числа мы найдем и в мире природы: у всех насекомых по 6 ног, а пчелы строят</w:t>
      </w:r>
    </w:p>
    <w:p w:rsidR="000F111F" w:rsidRDefault="000F111F" w:rsidP="00FE66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695">
        <w:rPr>
          <w:rFonts w:ascii="Times New Roman" w:hAnsi="Times New Roman" w:cs="Times New Roman"/>
          <w:b/>
          <w:sz w:val="24"/>
          <w:szCs w:val="24"/>
        </w:rPr>
        <w:t>соты в форме правильных шестиугольников.</w:t>
      </w:r>
    </w:p>
    <w:p w:rsidR="00FE6695" w:rsidRDefault="00FE6695" w:rsidP="00FE66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6695" w:rsidRDefault="00FE6695" w:rsidP="00FE66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6695" w:rsidRDefault="00FE6695" w:rsidP="00FE66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6695" w:rsidRDefault="00FE6695" w:rsidP="00FE66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6695" w:rsidRDefault="00FE6695" w:rsidP="00FE66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6695" w:rsidRPr="00FE6695" w:rsidRDefault="00FE6695" w:rsidP="00FE66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6695" w:rsidRDefault="000F111F" w:rsidP="00FE66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6695">
        <w:rPr>
          <w:rFonts w:ascii="Times New Roman" w:hAnsi="Times New Roman" w:cs="Times New Roman"/>
          <w:b/>
          <w:sz w:val="24"/>
          <w:szCs w:val="24"/>
        </w:rPr>
        <w:t xml:space="preserve">Консультация </w:t>
      </w:r>
      <w:r w:rsidR="00FE6695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:rsidR="000F111F" w:rsidRPr="00FE6695" w:rsidRDefault="000F111F" w:rsidP="00FE66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95">
        <w:rPr>
          <w:rFonts w:ascii="Times New Roman" w:hAnsi="Times New Roman" w:cs="Times New Roman"/>
          <w:b/>
          <w:sz w:val="24"/>
          <w:szCs w:val="24"/>
        </w:rPr>
        <w:t>«Математические игры»</w:t>
      </w:r>
    </w:p>
    <w:bookmarkEnd w:id="0"/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Для усвоения порядкового, количественного счета интересны следующие игры: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«Путаница». Цифры раскладываются на столе. Когда ребенок закрывает глаза, цифры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меняются местами. Ребенок находит изменения и возвращает цифры на свои места.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 игре, «Какой цифры не стало», убирается одна-две цифры. Ребенок не только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замечает изменения, но и говорит, где и какая цифра стоит и почему.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«Убираем цифры». Перед ребенком на столе разложены цифры по порядку от 1 до 10.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Про каждую цифру загадывается загадка. Ребенок, догадавшись о какой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цифре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идет речь,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убирает ее из числового ряда. Например, убрать цифру, которая стоит после цифры 6,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цифрой 4. Которая показывает число на 1 больше 7, сколько раз я хлопну в ладоши, которая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встречается в названии сказки о Белоснежке, и т.д.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Игра «Чудесный мешочек» направлена на упражнение детей в счете с помощью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различных анализаторов, закрепление представлений о количественных отношениях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числами. В «Чудесном мешочке» находится счетный материал, два-три вида мелких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игрушек. Ребенку необходимо отсчитать столько предметов, сколько он услышит хлопков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ладоши.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Игра «Считай - не ошибись» направлена на упражнение в прямом и обратном счете.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Перед началом игры играющие договариваются, в каком порядке будут считать. Взрослый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называет цифру, ребенок продолжает считать дальше.</w:t>
      </w:r>
    </w:p>
    <w:p w:rsidR="000F111F" w:rsidRPr="00FE6695" w:rsidRDefault="00FE6695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«Которой игрушки не стало». Взрослый выставляет несколько разнообразных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игрушек. Ребенок запоминает, где какая игрушка стоит. Закрывает глаза, взрослый убирает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игрушку. Ребенок открывает глаза и определяет, какой игрушки не стало. Н-р, спряталась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машинка, она стояла третьей справа.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Упражнять детей в умении производить арифметические действия поможет игра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«Цепочка примеров».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Для закрепления представлений детей о знакомых им геометрических фигурах и телах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рекомендуется осуществлять в следующих играх: Игра «Чудесный мешочек». В мешочке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находятся модели геометрических фигур и тел, ребенок обследует их, ощупывает и называет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фигуру или тело,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он хочет показать. Другой вариант, взрослый дает задание, найти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«мешочке» какую-то конкретную фигуру.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Игра «Посмотри вокруг». Взрослый предлагает найти, назвать предметы круглой,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квадратной, прямоугольной формы.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Игра «Геометрическая мозаика». Взрослый предлагает из набора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геометрических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фигур составить фигуру по образцу или по собственному замыслу.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 процессе обучения ориентировке в пространстве следует использовать игры: Игра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«Путешествие по комнате». Взрослый дает ребенку разные задания. «Дойти до окна, сделай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три шага вправо, поверни налево и т.д.» Ребенок выполняет задание, если оно успешно, то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взрослый помогает найти спрятанный там фант.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6695">
        <w:rPr>
          <w:rFonts w:ascii="Times New Roman" w:hAnsi="Times New Roman" w:cs="Times New Roman"/>
          <w:b/>
          <w:sz w:val="24"/>
          <w:szCs w:val="24"/>
        </w:rPr>
        <w:t>Консультация «Эта занимательная математика!»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Дети очень любознательны, тянутся ко всему новому, необычному, радуются новому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открытию. Очень важно помочь детям не утратить эту радость. Родителям это вполне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доступно.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Математика - это большое количество занимательного материала: задачи в стихах,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E6695">
        <w:rPr>
          <w:rFonts w:ascii="Times New Roman" w:hAnsi="Times New Roman" w:cs="Times New Roman"/>
          <w:sz w:val="24"/>
          <w:szCs w:val="24"/>
        </w:rPr>
        <w:t>логические игры, ребусы, веселые стихи, загадки, скороговорки, пословицы, задачи в виде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lastRenderedPageBreak/>
        <w:t>сказок, рассказов, маленьких историй.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Использование занимательного материала способствует повышению интереса детей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занятиям по формированию элементарных математических представлений.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Ребенок должен быть о себе высокого мнения, чувствовать себя умным,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сообразительным. Все это вдохновит его на новые успехи. А счастливого ребенка легче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учить и воспитывать, легче воспитывать его духовный потенциал.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 Заниматься математикой совсем не обязательно за столом, лучше это делать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время его любимых игр, прогулок, встреч с книгами или просто в доверительной атмосфере,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устроившись вместе с ребенком на диване.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5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Можно задавать ребенку простые вопросы, не требующие специальной подготовки,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которые позволяют думать, считать, отгадывать: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- Сколько глаз у светофора?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- Сколько хвостов у четырех котов?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- Сколько ног у трех птиц?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- Сколько шей у пяти журавлей?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- Сколько лап у двух медвежат?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- Сколько в комнате углов?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 Особый интерес у детей вызывают занимательные задачи. Они учат думать, логически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мыслить, расширяют представления детей об окружающем. Слушая такие задачи, ребенок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должен быть внимательным, чтобы правильно ответить на поставленные вопросы, должен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сообразить, что именно нужно сосчитать. Занимательные задачи можно и придумывать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самим.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 процессе решения таких задач закрепляется не только навыки счета, но и такие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понятия, как форма, цвет, величина и т. д. Кроме того дети начинают понимать: считать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можно любые предметы, которые нас окружают. Некоторые из занимательных задач мы вам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рекомендуем: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«В лесной избушке жили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>? Угадайте кто?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Рыжая, пушистая, хитрая (ЛИСА)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Длинноухий, короткохвостый, трусливый (ЗАЯЦ)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Круглый, колючий (ЁЖ)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Серый,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злющий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>, зубастый (ВОЛК)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Неуклюжий, толстый, ворчливый, мохнатый (МЕДВЕДЬ)».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ВОПРОСЫ: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- Сколько избушек было в лесу? (Одна)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 xml:space="preserve">- Сколько всего </w:t>
      </w:r>
      <w:proofErr w:type="gramStart"/>
      <w:r w:rsidRPr="00FE6695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FE6695">
        <w:rPr>
          <w:rFonts w:ascii="Times New Roman" w:hAnsi="Times New Roman" w:cs="Times New Roman"/>
          <w:sz w:val="24"/>
          <w:szCs w:val="24"/>
        </w:rPr>
        <w:t xml:space="preserve"> жило в избушке? (Пять)</w:t>
      </w:r>
    </w:p>
    <w:p w:rsidR="000F111F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Жизнь, только она щедро дает материал для занятия с детьми счѐтом. Ваш ребенок</w:t>
      </w:r>
    </w:p>
    <w:p w:rsidR="00166341" w:rsidRPr="00FE6695" w:rsidRDefault="000F111F" w:rsidP="00FE6695">
      <w:pPr>
        <w:contextualSpacing/>
        <w:rPr>
          <w:rFonts w:ascii="Times New Roman" w:hAnsi="Times New Roman" w:cs="Times New Roman"/>
          <w:sz w:val="24"/>
          <w:szCs w:val="24"/>
        </w:rPr>
      </w:pPr>
      <w:r w:rsidRPr="00FE6695">
        <w:rPr>
          <w:rFonts w:ascii="Times New Roman" w:hAnsi="Times New Roman" w:cs="Times New Roman"/>
          <w:sz w:val="24"/>
          <w:szCs w:val="24"/>
        </w:rPr>
        <w:t>начинает считать с того момента, как только начинает ориентироваться</w:t>
      </w:r>
    </w:p>
    <w:sectPr w:rsidR="00166341" w:rsidRPr="00FE6695" w:rsidSect="00FE6695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11F"/>
    <w:rsid w:val="000F111F"/>
    <w:rsid w:val="00166341"/>
    <w:rsid w:val="0029645F"/>
    <w:rsid w:val="00342B63"/>
    <w:rsid w:val="00AA7ECD"/>
    <w:rsid w:val="00FE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1231</Words>
  <Characters>7017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4</cp:revision>
  <dcterms:created xsi:type="dcterms:W3CDTF">2020-06-09T13:12:00Z</dcterms:created>
  <dcterms:modified xsi:type="dcterms:W3CDTF">2020-11-25T08:55:00Z</dcterms:modified>
</cp:coreProperties>
</file>