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EA" w:rsidRPr="00626EEA" w:rsidRDefault="00626EEA" w:rsidP="00626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EE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</w:p>
    <w:p w:rsidR="00DD2D59" w:rsidRPr="00626EEA" w:rsidRDefault="00626EEA" w:rsidP="0062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626EE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«Чтение художественной литературы»</w:t>
      </w:r>
    </w:p>
    <w:p w:rsidR="00DD2D59" w:rsidRPr="002B71EE" w:rsidRDefault="00DD2D59" w:rsidP="00DD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Наше  общество, которое мы когда-то называли самым читающим в мире,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последнее время сильно изменилось.  Меньше читают родители (по разным причинам) – меньше читают и дети. Самое главное – у многих детей не возникает интереса к чтению, и родителям приходится их «заставлять» читать, что, конечно же, не способствует у ребенка возникновения интереса к книгам. Впрочем, изменились и сами книги. Появились новые носители информации. Читать можно и на электронных носителях, и это во многом помогает получать информацию. В то же время крайне важно, чтобы в детстве у ребенка были красочные книги со сказками, истории о природе, культуре, науке. И здесь возникает еще один вопрос: как правильно отобрать книги? Ведь далеко не все современные детские книги способствуют развитию литературной речи и художественного вкуса. По  наблюдениям, многие современные дети не знают героев старых добрых сказок, предпочитая им героев блокбастеров и компьютерных игр. 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 </w:t>
      </w:r>
      <w:r w:rsid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эти проблемы педагоги  решают, реализуя на практике образовательную область «Чтение художественной литературы», которая направлена «на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вкуса». Все эти задачи не могут быть решены без учета возрастных особенностей восприятия тех или иных литературных произведений.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Говоря о детях старшей группы, хочется выделить следующие особенности: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 ребенка 5-7 лет появляется интерес не только к поступкам героев, но и мотивам поступков; переживаниям и чувствам;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появляется способность иногда улавливать подтекст;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усложняется понимание литературного героя;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осознаются некоторые особенности формы произведения </w:t>
      </w:r>
      <w:proofErr w:type="gramStart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ритм, рифма)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  у детей начались  формироваться интерес и потребности в восприятии книг необходимо соблюдать простейшие условия: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Чтение детям художественной литературы должно быть ежедневным и не только в детском саду, но и дома. Регулярное интересное чтение должно войти в привычку, стать обычаем, ритуалом жизни.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- Время для чтения должно быть распределено в распорядке дня.</w:t>
      </w:r>
    </w:p>
    <w:p w:rsidR="00DD2D59" w:rsidRPr="002B71EE" w:rsidRDefault="00DD2D59" w:rsidP="00DD2D59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-</w:t>
      </w:r>
      <w:proofErr w:type="gramStart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B71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конечно же, чтение книги должно проходить в непринужденной обстановке.</w:t>
      </w:r>
      <w:bookmarkStart w:id="0" w:name="_GoBack"/>
      <w:bookmarkEnd w:id="0"/>
    </w:p>
    <w:p w:rsidR="007632FE" w:rsidRPr="00626EEA" w:rsidRDefault="00626EEA" w:rsidP="00626EEA">
      <w:pPr>
        <w:jc w:val="right"/>
        <w:rPr>
          <w:rFonts w:ascii="Times New Roman" w:hAnsi="Times New Roman" w:cs="Times New Roman"/>
          <w:i/>
        </w:rPr>
      </w:pPr>
      <w:r w:rsidRPr="00626EEA">
        <w:rPr>
          <w:rFonts w:ascii="Times New Roman" w:hAnsi="Times New Roman" w:cs="Times New Roman"/>
          <w:i/>
        </w:rPr>
        <w:t xml:space="preserve">Подготовил воспитатель МБДОУ №31  </w:t>
      </w:r>
      <w:proofErr w:type="spellStart"/>
      <w:r w:rsidRPr="00626EEA">
        <w:rPr>
          <w:rFonts w:ascii="Times New Roman" w:hAnsi="Times New Roman" w:cs="Times New Roman"/>
          <w:i/>
        </w:rPr>
        <w:t>Гузева</w:t>
      </w:r>
      <w:proofErr w:type="spellEnd"/>
      <w:r w:rsidRPr="00626EEA">
        <w:rPr>
          <w:rFonts w:ascii="Times New Roman" w:hAnsi="Times New Roman" w:cs="Times New Roman"/>
          <w:i/>
        </w:rPr>
        <w:t xml:space="preserve"> С.Д.</w:t>
      </w:r>
    </w:p>
    <w:sectPr w:rsidR="007632FE" w:rsidRPr="00626EEA" w:rsidSect="00626EE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9"/>
    <w:rsid w:val="002B71EE"/>
    <w:rsid w:val="00626EEA"/>
    <w:rsid w:val="007632FE"/>
    <w:rsid w:val="00D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Света</cp:lastModifiedBy>
  <cp:revision>3</cp:revision>
  <cp:lastPrinted>2015-06-14T19:22:00Z</cp:lastPrinted>
  <dcterms:created xsi:type="dcterms:W3CDTF">2015-06-14T17:44:00Z</dcterms:created>
  <dcterms:modified xsi:type="dcterms:W3CDTF">2022-02-16T08:27:00Z</dcterms:modified>
</cp:coreProperties>
</file>