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9665" w14:textId="77777777" w:rsidR="00841337" w:rsidRPr="00C61495" w:rsidRDefault="00841337" w:rsidP="00841337">
      <w:pPr>
        <w:rPr>
          <w:rFonts w:ascii="Times New Roman" w:hAnsi="Times New Roman" w:cs="Times New Roman"/>
        </w:rPr>
      </w:pPr>
    </w:p>
    <w:p w14:paraId="34D77044" w14:textId="77777777" w:rsidR="00841337" w:rsidRPr="00C61495" w:rsidRDefault="00841337" w:rsidP="00841337">
      <w:pPr>
        <w:rPr>
          <w:rFonts w:ascii="Times New Roman" w:hAnsi="Times New Roman" w:cs="Times New Roman"/>
        </w:rPr>
      </w:pPr>
    </w:p>
    <w:p w14:paraId="47FAB6CC" w14:textId="77777777" w:rsidR="00841337" w:rsidRPr="00C61495" w:rsidRDefault="00841337" w:rsidP="00841337">
      <w:pPr>
        <w:rPr>
          <w:rFonts w:ascii="Times New Roman" w:hAnsi="Times New Roman" w:cs="Times New Roman"/>
        </w:rPr>
      </w:pPr>
    </w:p>
    <w:p w14:paraId="78437EA2" w14:textId="77777777" w:rsidR="00841337" w:rsidRPr="00C61495" w:rsidRDefault="00841337" w:rsidP="00841337">
      <w:pPr>
        <w:rPr>
          <w:rFonts w:ascii="Times New Roman" w:hAnsi="Times New Roman" w:cs="Times New Roman"/>
        </w:rPr>
      </w:pPr>
    </w:p>
    <w:p w14:paraId="505DF47A" w14:textId="77777777" w:rsidR="00841337" w:rsidRPr="00C61495" w:rsidRDefault="00841337" w:rsidP="00841337">
      <w:pPr>
        <w:rPr>
          <w:rFonts w:ascii="Times New Roman" w:hAnsi="Times New Roman" w:cs="Times New Roman"/>
        </w:rPr>
      </w:pPr>
    </w:p>
    <w:p w14:paraId="3F78CE40" w14:textId="77777777" w:rsidR="00841337" w:rsidRPr="00C61495" w:rsidRDefault="00841337" w:rsidP="00841337">
      <w:pPr>
        <w:rPr>
          <w:rFonts w:ascii="Times New Roman" w:hAnsi="Times New Roman" w:cs="Times New Roman"/>
        </w:rPr>
      </w:pPr>
    </w:p>
    <w:p w14:paraId="188D569A" w14:textId="77777777" w:rsidR="00841337" w:rsidRPr="00C61495" w:rsidRDefault="00841337" w:rsidP="00841337">
      <w:pPr>
        <w:rPr>
          <w:rFonts w:ascii="Times New Roman" w:hAnsi="Times New Roman" w:cs="Times New Roman"/>
        </w:rPr>
      </w:pPr>
    </w:p>
    <w:p w14:paraId="01401443" w14:textId="77777777" w:rsidR="00841337" w:rsidRPr="00C61495" w:rsidRDefault="00841337" w:rsidP="00841337">
      <w:pPr>
        <w:rPr>
          <w:rFonts w:ascii="Times New Roman" w:hAnsi="Times New Roman" w:cs="Times New Roman"/>
        </w:rPr>
      </w:pPr>
    </w:p>
    <w:p w14:paraId="1255F84E" w14:textId="77777777" w:rsidR="00841337" w:rsidRPr="00C61495" w:rsidRDefault="00841337" w:rsidP="00841337">
      <w:pPr>
        <w:rPr>
          <w:rFonts w:ascii="Times New Roman" w:hAnsi="Times New Roman" w:cs="Times New Roman"/>
        </w:rPr>
      </w:pPr>
    </w:p>
    <w:p w14:paraId="07237107" w14:textId="77777777" w:rsidR="00841337" w:rsidRPr="00C61495" w:rsidRDefault="00841337" w:rsidP="00841337">
      <w:pPr>
        <w:rPr>
          <w:rFonts w:ascii="Times New Roman" w:hAnsi="Times New Roman" w:cs="Times New Roman"/>
        </w:rPr>
      </w:pPr>
    </w:p>
    <w:p w14:paraId="75B3CA5B" w14:textId="77777777" w:rsidR="00841337" w:rsidRPr="00C61495" w:rsidRDefault="00841337" w:rsidP="00841337">
      <w:pPr>
        <w:rPr>
          <w:rFonts w:ascii="Times New Roman" w:hAnsi="Times New Roman" w:cs="Times New Roman"/>
        </w:rPr>
      </w:pPr>
    </w:p>
    <w:p w14:paraId="0D66FF15" w14:textId="77777777" w:rsidR="00841337" w:rsidRPr="00C61495" w:rsidRDefault="00841337" w:rsidP="00841337">
      <w:pPr>
        <w:rPr>
          <w:rFonts w:ascii="Times New Roman" w:hAnsi="Times New Roman" w:cs="Times New Roman"/>
          <w:sz w:val="40"/>
          <w:szCs w:val="40"/>
        </w:rPr>
      </w:pPr>
      <w:r w:rsidRPr="00C61495">
        <w:rPr>
          <w:rFonts w:ascii="Times New Roman" w:hAnsi="Times New Roman" w:cs="Times New Roman"/>
          <w:sz w:val="40"/>
          <w:szCs w:val="40"/>
        </w:rPr>
        <w:t xml:space="preserve">                  Консультация для родителей.</w:t>
      </w:r>
    </w:p>
    <w:p w14:paraId="435487CB" w14:textId="77777777" w:rsidR="00841337" w:rsidRPr="00C61495" w:rsidRDefault="00841337" w:rsidP="00841337">
      <w:pPr>
        <w:rPr>
          <w:rFonts w:ascii="Times New Roman" w:hAnsi="Times New Roman" w:cs="Times New Roman"/>
          <w:sz w:val="40"/>
          <w:szCs w:val="40"/>
        </w:rPr>
      </w:pPr>
      <w:r w:rsidRPr="00C61495">
        <w:rPr>
          <w:rFonts w:ascii="Times New Roman" w:hAnsi="Times New Roman" w:cs="Times New Roman"/>
          <w:sz w:val="40"/>
          <w:szCs w:val="40"/>
        </w:rPr>
        <w:t xml:space="preserve">                          Театр скороговорок.</w:t>
      </w:r>
    </w:p>
    <w:p w14:paraId="1CEA554F" w14:textId="77777777" w:rsidR="00841337" w:rsidRPr="00C61495" w:rsidRDefault="00841337" w:rsidP="00841337">
      <w:pPr>
        <w:rPr>
          <w:rFonts w:ascii="Times New Roman" w:hAnsi="Times New Roman" w:cs="Times New Roman"/>
          <w:sz w:val="32"/>
          <w:szCs w:val="32"/>
        </w:rPr>
      </w:pPr>
      <w:r w:rsidRPr="00C61495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</w:t>
      </w:r>
      <w:r w:rsidRPr="00C61495">
        <w:rPr>
          <w:rFonts w:ascii="Times New Roman" w:hAnsi="Times New Roman" w:cs="Times New Roman"/>
          <w:sz w:val="32"/>
          <w:szCs w:val="32"/>
        </w:rPr>
        <w:t>Воспитатель: Васильева Т. В.</w:t>
      </w:r>
    </w:p>
    <w:p w14:paraId="388A9FC3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617369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3810A1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689005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EFA1D2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903D2F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8AC730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0A6F20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076BF7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F174E9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0942E5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1BC665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AB7A65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AA2393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A2EA86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F49D0E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D431B7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1BC688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07742E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882BE1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3A3D9B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D9F61A" w14:textId="77777777" w:rsidR="00841337" w:rsidRDefault="0084133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4DA07F" w14:textId="385A4A1C" w:rsidR="00B82429" w:rsidRPr="00B82429" w:rsidRDefault="00B82429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4E12F516" w14:textId="77777777" w:rsidR="00B82429" w:rsidRPr="00B82429" w:rsidRDefault="00B82429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513BBC" w14:textId="77777777" w:rsidR="002E775B" w:rsidRPr="00B82429" w:rsidRDefault="00A03C57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E775B"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с детьми дошкольного возраста скороговорки используются как эффективное средство для развития четкой </w:t>
      </w:r>
      <w:proofErr w:type="gramStart"/>
      <w:r w:rsidR="002E775B"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дикции, </w:t>
      </w:r>
      <w:r w:rsidR="0010204B"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775B" w:rsidRPr="00B82429">
        <w:rPr>
          <w:rFonts w:ascii="Times New Roman" w:hAnsi="Times New Roman" w:cs="Times New Roman"/>
          <w:sz w:val="28"/>
          <w:szCs w:val="28"/>
          <w:lang w:eastAsia="ru-RU"/>
        </w:rPr>
        <w:t>фонематического</w:t>
      </w:r>
      <w:proofErr w:type="gramEnd"/>
      <w:r w:rsidR="002E775B"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слуха (звуковую ткань многих скороговорок составляют акустические звуки, речевого дыхания, качеств речевого голоса (силы, высоты, звучности, выносливости).</w:t>
      </w:r>
    </w:p>
    <w:p w14:paraId="6F6D86F7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В работу со </w:t>
      </w:r>
      <w:proofErr w:type="gramStart"/>
      <w:r w:rsidRPr="00B82429">
        <w:rPr>
          <w:rFonts w:ascii="Times New Roman" w:hAnsi="Times New Roman" w:cs="Times New Roman"/>
          <w:sz w:val="28"/>
          <w:szCs w:val="28"/>
          <w:lang w:eastAsia="ru-RU"/>
        </w:rPr>
        <w:t>скороговоркой</w:t>
      </w:r>
      <w:r w:rsidR="0010204B"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можно</w:t>
      </w:r>
      <w:proofErr w:type="gramEnd"/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вносить элементы </w:t>
      </w:r>
      <w:proofErr w:type="spellStart"/>
      <w:r w:rsidRPr="00B82429">
        <w:rPr>
          <w:rFonts w:ascii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B82429">
        <w:rPr>
          <w:rFonts w:ascii="Times New Roman" w:hAnsi="Times New Roman" w:cs="Times New Roman"/>
          <w:sz w:val="28"/>
          <w:szCs w:val="28"/>
          <w:lang w:eastAsia="ru-RU"/>
        </w:rPr>
        <w:t>, что позволяет учить ребенка использовать выразительные движения (мимику и пантомимику, различать и воспроизводить эмоциональные состояния, доступные возрасту (грусть, радость, удивление, страх и т. д.,</w:t>
      </w:r>
      <w:r w:rsidR="0010204B"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изображать модели поведения персонажей с разными чертами характера и в различных жизненных ситуациях.</w:t>
      </w:r>
    </w:p>
    <w:p w14:paraId="57DFB29B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 при работе со скороговорками:</w:t>
      </w:r>
    </w:p>
    <w:p w14:paraId="3BD3CE55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• Использовать на первых порах название «чистоговорка» и «</w:t>
      </w:r>
      <w:proofErr w:type="spellStart"/>
      <w:r w:rsidRPr="00B82429">
        <w:rPr>
          <w:rFonts w:ascii="Times New Roman" w:hAnsi="Times New Roman" w:cs="Times New Roman"/>
          <w:sz w:val="28"/>
          <w:szCs w:val="28"/>
          <w:lang w:eastAsia="ru-RU"/>
        </w:rPr>
        <w:t>выговаривалочка</w:t>
      </w:r>
      <w:proofErr w:type="spellEnd"/>
      <w:r w:rsidRPr="00B82429">
        <w:rPr>
          <w:rFonts w:ascii="Times New Roman" w:hAnsi="Times New Roman" w:cs="Times New Roman"/>
          <w:sz w:val="28"/>
          <w:szCs w:val="28"/>
          <w:lang w:eastAsia="ru-RU"/>
        </w:rPr>
        <w:t>», поскольку по причине ограниченных произносительных возможностей дошкольники, особенно имеющие нарушения речи, часто затрудняются произносить скороговорки в быстром темпе, как того требует само название «скороговорка».</w:t>
      </w:r>
    </w:p>
    <w:p w14:paraId="479F6D8B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• В скороговорке не должно быть звуков, которые ребенок произносит дефектно. </w:t>
      </w:r>
    </w:p>
    <w:p w14:paraId="4A3A3F18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• Работу следует начинать с легких скороговорок, постепенно добавляя более трудные.</w:t>
      </w:r>
    </w:p>
    <w:p w14:paraId="37934E24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• Обязательно объяснять ребенку значение непонятных слов.</w:t>
      </w:r>
    </w:p>
    <w:p w14:paraId="29298D6D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• Чтобы облегчить запоминание и выразительное произнесение скороговорки, следует определить ее смысл, придумать простые и конкретные жизненные обстоятельства, которые оправдывают много кратное повторение текста.</w:t>
      </w:r>
    </w:p>
    <w:p w14:paraId="3A2359FA" w14:textId="77777777" w:rsidR="00E21A0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Скороговорка особенно эффективна, если ее проговорить несколько раз. Короткую скороговорку можно повторять целиком</w:t>
      </w:r>
      <w:r w:rsidR="002B798C" w:rsidRPr="00B8242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1A0B" w:rsidRPr="00B824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Дети, особенно имеющие речевые нарушения, часто испытывают трудности, осваивая скороговорки. Чтобы облегчить им эту деятельность, можно использовать следующие технические приемы:</w:t>
      </w:r>
    </w:p>
    <w:p w14:paraId="793F9B51" w14:textId="77777777" w:rsidR="00E21A0B" w:rsidRPr="00B82429" w:rsidRDefault="00B4133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21A0B" w:rsidRPr="00B82429">
        <w:rPr>
          <w:rFonts w:ascii="Times New Roman" w:hAnsi="Times New Roman" w:cs="Times New Roman"/>
          <w:sz w:val="28"/>
          <w:szCs w:val="28"/>
          <w:lang w:eastAsia="ru-RU"/>
        </w:rPr>
        <w:t>. Проговорить скороговорку очень медленно, беззвучно артикулируя.</w:t>
      </w:r>
    </w:p>
    <w:p w14:paraId="183667EB" w14:textId="77777777" w:rsidR="00E21A0B" w:rsidRPr="00B82429" w:rsidRDefault="00B4133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21A0B" w:rsidRPr="00B82429">
        <w:rPr>
          <w:rFonts w:ascii="Times New Roman" w:hAnsi="Times New Roman" w:cs="Times New Roman"/>
          <w:sz w:val="28"/>
          <w:szCs w:val="28"/>
          <w:lang w:eastAsia="ru-RU"/>
        </w:rPr>
        <w:t>. Проговаривать скороговорку и на каждое слово подбрасывать мяч и ловить его двумя руками; перебрасывать мяч из руки в руку; отбивать его от стены или от пола.</w:t>
      </w:r>
    </w:p>
    <w:p w14:paraId="7A3D4EA7" w14:textId="77777777" w:rsidR="00E21A0B" w:rsidRPr="00B82429" w:rsidRDefault="00B4133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21A0B"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. Научить ребенка воспринимать и воспроизводить </w:t>
      </w:r>
      <w:proofErr w:type="spellStart"/>
      <w:r w:rsidR="00E21A0B" w:rsidRPr="00B82429">
        <w:rPr>
          <w:rFonts w:ascii="Times New Roman" w:hAnsi="Times New Roman" w:cs="Times New Roman"/>
          <w:sz w:val="28"/>
          <w:szCs w:val="28"/>
          <w:lang w:eastAsia="ru-RU"/>
        </w:rPr>
        <w:t>слогоритмический</w:t>
      </w:r>
      <w:proofErr w:type="spellEnd"/>
      <w:r w:rsidR="00E21A0B"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рисунок скороговорки. Пример:</w:t>
      </w:r>
    </w:p>
    <w:p w14:paraId="1CFF43EC" w14:textId="77777777" w:rsidR="00E21A0B" w:rsidRPr="00B82429" w:rsidRDefault="00E21A0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• Слоги в слове звучат неодинаково. Один слог всегда звучит сильнее, как будто по нему голосом ударили. Он называется ударным. Послушай, как я проговорю и прохлопаю скороговорку</w:t>
      </w:r>
      <w:proofErr w:type="gramStart"/>
      <w:r w:rsidRPr="00B82429">
        <w:rPr>
          <w:rFonts w:ascii="Times New Roman" w:hAnsi="Times New Roman" w:cs="Times New Roman"/>
          <w:sz w:val="28"/>
          <w:szCs w:val="28"/>
          <w:lang w:eastAsia="ru-RU"/>
        </w:rPr>
        <w:t>: У</w:t>
      </w:r>
      <w:proofErr w:type="gramEnd"/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пенька опять пять опят: х </w:t>
      </w:r>
      <w:proofErr w:type="spellStart"/>
      <w:r w:rsidRPr="00B82429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429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B82429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(х - слабый хлопок, X - сильный хлопок). Попробуй и ты прохлопать и проговорить эту скороговорку медленно, одними губами, без голоса. А теперь быстрее и с голосом.</w:t>
      </w:r>
    </w:p>
    <w:p w14:paraId="07DD73E7" w14:textId="77777777" w:rsidR="00E21A0B" w:rsidRPr="00B82429" w:rsidRDefault="00B4133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E21A0B" w:rsidRPr="00B82429">
        <w:rPr>
          <w:rFonts w:ascii="Times New Roman" w:hAnsi="Times New Roman" w:cs="Times New Roman"/>
          <w:sz w:val="28"/>
          <w:szCs w:val="28"/>
          <w:lang w:eastAsia="ru-RU"/>
        </w:rPr>
        <w:t>. Произносить скороговорку и сжимать обеими руками теннисный или массажный мяч на каждый ударный слог.</w:t>
      </w:r>
    </w:p>
    <w:p w14:paraId="55B41D1D" w14:textId="77777777" w:rsidR="00E21A0B" w:rsidRPr="00B82429" w:rsidRDefault="00B41338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21A0B" w:rsidRPr="00B82429">
        <w:rPr>
          <w:rFonts w:ascii="Times New Roman" w:hAnsi="Times New Roman" w:cs="Times New Roman"/>
          <w:sz w:val="28"/>
          <w:szCs w:val="28"/>
          <w:lang w:eastAsia="ru-RU"/>
        </w:rPr>
        <w:t>. Можно устроить соревнование между детьми «Гонки скороговорок» - кто быстрее, не сбиваясь, проговорит скороговорку.</w:t>
      </w:r>
    </w:p>
    <w:p w14:paraId="79CDC436" w14:textId="77777777" w:rsidR="00E21A0B" w:rsidRPr="00B82429" w:rsidRDefault="00E21A0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Только надо помнить, что одновременное увеличение быстроты проговаривания и силы голоса вредит четкой дикции.</w:t>
      </w:r>
    </w:p>
    <w:p w14:paraId="65ED5449" w14:textId="77777777" w:rsidR="00B41338" w:rsidRPr="00B82429" w:rsidRDefault="002B798C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Скороговорки могут стать эффективным средством развития не только дикции, но и творческих способностей, если работать над ними весело и с фантазией.</w:t>
      </w:r>
    </w:p>
    <w:p w14:paraId="5CC75A58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Уточка</w:t>
      </w:r>
      <w:r w:rsidR="00B41338"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242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41338"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429">
        <w:rPr>
          <w:rFonts w:ascii="Times New Roman" w:hAnsi="Times New Roman" w:cs="Times New Roman"/>
          <w:sz w:val="28"/>
          <w:szCs w:val="28"/>
          <w:lang w:eastAsia="ru-RU"/>
        </w:rPr>
        <w:t>вертихвосточка</w:t>
      </w:r>
      <w:proofErr w:type="spellEnd"/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(сложенными вместе ладонями делать колебательные движения вправо-влево)</w:t>
      </w:r>
    </w:p>
    <w:p w14:paraId="66E1DC66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Ныряла да выныривала,</w:t>
      </w:r>
    </w:p>
    <w:p w14:paraId="01D12D9E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Ныряла да выныривала,</w:t>
      </w:r>
    </w:p>
    <w:p w14:paraId="50CFC3D7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Ныряла да выныривала (движения ладонями вверх-вниз,</w:t>
      </w:r>
    </w:p>
    <w:p w14:paraId="4D98E6D9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Да и не вынырнула (удрученно развести руки в стороны).</w:t>
      </w:r>
    </w:p>
    <w:p w14:paraId="7DDCF835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Шалила, потому и не вынырнула.</w:t>
      </w:r>
    </w:p>
    <w:p w14:paraId="212B003E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Водолаз нырнул (присесть, соединив руки над головой)</w:t>
      </w:r>
    </w:p>
    <w:p w14:paraId="09B50F16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Да с уточкой и вынырнул (радостно; встать, вытянув руки перед собой).</w:t>
      </w:r>
    </w:p>
    <w:p w14:paraId="02107A31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Иногда для уточнения мысли можно менять порядок слов в скороговорке:</w:t>
      </w:r>
    </w:p>
    <w:p w14:paraId="4D2C49F2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Аня нынче нянина,</w:t>
      </w:r>
    </w:p>
    <w:p w14:paraId="371D9FD6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Нина няня Анина.</w:t>
      </w:r>
    </w:p>
    <w:p w14:paraId="068993D6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Нина няня Анина,</w:t>
      </w:r>
    </w:p>
    <w:p w14:paraId="66F929F8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Аня нынче нянина.</w:t>
      </w:r>
    </w:p>
    <w:p w14:paraId="7FCBF5E4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Смысловая направленность некоторых скороговорок позволяет начинать произнесение медленно, постепенно убыстряя темп.</w:t>
      </w:r>
    </w:p>
    <w:p w14:paraId="4EA5341F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Маланья-болтунья молоко болтала-болтала (далее с нарастающим ускорением,</w:t>
      </w:r>
    </w:p>
    <w:p w14:paraId="32CD72B0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Болтала-болтала, болтала-болтала, болтала-болтала</w:t>
      </w:r>
    </w:p>
    <w:p w14:paraId="0EB59339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Да не выболтала (разочарованно).</w:t>
      </w:r>
    </w:p>
    <w:p w14:paraId="66DD978B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Наш Полкан из Байкала лакал,</w:t>
      </w:r>
    </w:p>
    <w:p w14:paraId="5E0BA548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Полкан лакал (с ускорением,</w:t>
      </w:r>
    </w:p>
    <w:p w14:paraId="7FD0A9AC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Лакал</w:t>
      </w:r>
      <w:proofErr w:type="gramStart"/>
      <w:r w:rsidRPr="00B8242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да и не вылакал.</w:t>
      </w:r>
    </w:p>
    <w:p w14:paraId="030A289E" w14:textId="77777777" w:rsidR="00B41338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7C4F610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«Егоркины скороговорки».</w:t>
      </w:r>
    </w:p>
    <w:p w14:paraId="1A20944A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Я сегодня был в восторге</w:t>
      </w:r>
    </w:p>
    <w:p w14:paraId="6EE5A882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От затейника Егорки.</w:t>
      </w:r>
    </w:p>
    <w:p w14:paraId="7B7E63F5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За его скороговорки</w:t>
      </w:r>
    </w:p>
    <w:p w14:paraId="3ACD9B06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Я поставил бы пятерки!</w:t>
      </w:r>
    </w:p>
    <w:p w14:paraId="7CC11A1B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Повторяйте, детвора:</w:t>
      </w:r>
    </w:p>
    <w:p w14:paraId="1713715A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Посреди двора дрова.</w:t>
      </w:r>
    </w:p>
    <w:p w14:paraId="5FF040C4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Жук, над лужею жужжа,</w:t>
      </w:r>
    </w:p>
    <w:p w14:paraId="1EF18C73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Ждал до ужина ужа.</w:t>
      </w:r>
    </w:p>
    <w:p w14:paraId="33A5EB2C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В перелеске перепел</w:t>
      </w:r>
    </w:p>
    <w:p w14:paraId="7F3BD730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Перепёлку перепел!</w:t>
      </w:r>
    </w:p>
    <w:p w14:paraId="35BB5555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Мышь шуршит у шалаша,</w:t>
      </w:r>
    </w:p>
    <w:p w14:paraId="6EC57252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Векше шишку шелуша.</w:t>
      </w:r>
    </w:p>
    <w:p w14:paraId="27BFA8D4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Лилии полили ли</w:t>
      </w:r>
    </w:p>
    <w:p w14:paraId="7EBC9C5C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Иль увяли лилии?</w:t>
      </w:r>
    </w:p>
    <w:p w14:paraId="24C78357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Аня нынче нянина,</w:t>
      </w:r>
    </w:p>
    <w:p w14:paraId="15065548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Нина няня Анина.</w:t>
      </w:r>
    </w:p>
    <w:p w14:paraId="2F02793C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Мамами любимы мы</w:t>
      </w:r>
    </w:p>
    <w:p w14:paraId="0CF1B09E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Самыми любимыми!</w:t>
      </w:r>
    </w:p>
    <w:p w14:paraId="2F114B42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То-то буду я в восторге,</w:t>
      </w:r>
    </w:p>
    <w:p w14:paraId="4580DCBF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Если вы, как я Егорке,</w:t>
      </w:r>
    </w:p>
    <w:p w14:paraId="7BA166F2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За его скороговорки</w:t>
      </w:r>
    </w:p>
    <w:p w14:paraId="79F750C4" w14:textId="77777777" w:rsidR="002E775B" w:rsidRPr="00B82429" w:rsidRDefault="002E775B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82429">
        <w:rPr>
          <w:rFonts w:ascii="Times New Roman" w:hAnsi="Times New Roman" w:cs="Times New Roman"/>
          <w:sz w:val="28"/>
          <w:szCs w:val="28"/>
          <w:lang w:eastAsia="ru-RU"/>
        </w:rPr>
        <w:t>Мне поставите пятерки!</w:t>
      </w:r>
    </w:p>
    <w:p w14:paraId="1FE25CFA" w14:textId="77777777" w:rsidR="002E775B" w:rsidRPr="00B82429" w:rsidRDefault="00000000" w:rsidP="00B4133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4" w:tooltip="В закладки" w:history="1">
        <w:r w:rsidR="002E775B" w:rsidRPr="00B82429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2E775B" w:rsidRPr="00B82429">
          <w:rPr>
            <w:rFonts w:ascii="MS Gothic" w:eastAsia="MS Gothic" w:hAnsi="MS Gothic" w:cs="MS Gothic" w:hint="eastAsia"/>
            <w:color w:val="FFFFFF"/>
            <w:sz w:val="28"/>
            <w:szCs w:val="28"/>
            <w:lang w:eastAsia="ru-RU"/>
          </w:rPr>
          <w:t>❤</w:t>
        </w:r>
        <w:r w:rsidR="002E775B" w:rsidRPr="00B82429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sectPr w:rsidR="002E775B" w:rsidRPr="00B82429" w:rsidSect="0049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75B"/>
    <w:rsid w:val="000A1517"/>
    <w:rsid w:val="0010204B"/>
    <w:rsid w:val="001C7042"/>
    <w:rsid w:val="002B798C"/>
    <w:rsid w:val="002C1173"/>
    <w:rsid w:val="002E775B"/>
    <w:rsid w:val="00493EAD"/>
    <w:rsid w:val="005C4A8B"/>
    <w:rsid w:val="0065571C"/>
    <w:rsid w:val="00841337"/>
    <w:rsid w:val="00995DC0"/>
    <w:rsid w:val="00A03C57"/>
    <w:rsid w:val="00B41338"/>
    <w:rsid w:val="00B82429"/>
    <w:rsid w:val="00E2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00A4"/>
  <w15:docId w15:val="{715DF4F2-9BF9-433E-99BD-36B2DE23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75B"/>
    <w:rPr>
      <w:b/>
      <w:bCs/>
    </w:rPr>
  </w:style>
  <w:style w:type="character" w:styleId="a5">
    <w:name w:val="Hyperlink"/>
    <w:basedOn w:val="a0"/>
    <w:uiPriority w:val="99"/>
    <w:semiHidden/>
    <w:unhideWhenUsed/>
    <w:rsid w:val="002E775B"/>
    <w:rPr>
      <w:color w:val="0000FF"/>
      <w:u w:val="single"/>
    </w:rPr>
  </w:style>
  <w:style w:type="character" w:customStyle="1" w:styleId="olink">
    <w:name w:val="olink"/>
    <w:basedOn w:val="a0"/>
    <w:rsid w:val="002E775B"/>
  </w:style>
  <w:style w:type="paragraph" w:styleId="a6">
    <w:name w:val="No Spacing"/>
    <w:uiPriority w:val="1"/>
    <w:qFormat/>
    <w:rsid w:val="00102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802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Арсеий</cp:lastModifiedBy>
  <cp:revision>21</cp:revision>
  <dcterms:created xsi:type="dcterms:W3CDTF">2021-01-21T14:45:00Z</dcterms:created>
  <dcterms:modified xsi:type="dcterms:W3CDTF">2024-01-11T07:45:00Z</dcterms:modified>
</cp:coreProperties>
</file>